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B5AD" w14:textId="77777777" w:rsidR="00C51614" w:rsidRDefault="00C51614" w:rsidP="00C5161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ACORD DE PARTENERIAT</w:t>
      </w:r>
    </w:p>
    <w:p w14:paraId="169D9600" w14:textId="77777777" w:rsidR="00C51614" w:rsidRDefault="00C51614" w:rsidP="00C51614">
      <w:pPr>
        <w:jc w:val="center"/>
        <w:rPr>
          <w:lang w:val="fr-FR"/>
        </w:rPr>
      </w:pPr>
      <w:r>
        <w:rPr>
          <w:lang w:val="fr-FR"/>
        </w:rPr>
        <w:t>Încheiat azi .....................................</w:t>
      </w:r>
    </w:p>
    <w:p w14:paraId="369043E9" w14:textId="77777777" w:rsidR="00C51614" w:rsidRDefault="00C51614" w:rsidP="00C51614">
      <w:pPr>
        <w:spacing w:line="300" w:lineRule="auto"/>
        <w:jc w:val="center"/>
        <w:rPr>
          <w:lang w:val="fr-FR"/>
        </w:rPr>
      </w:pPr>
    </w:p>
    <w:p w14:paraId="578A072D" w14:textId="77777777" w:rsidR="00C51614" w:rsidRDefault="00C51614" w:rsidP="006C3113">
      <w:pPr>
        <w:spacing w:line="300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1. Părţile contractante:</w:t>
      </w:r>
    </w:p>
    <w:p w14:paraId="654238C4" w14:textId="3283C58A" w:rsidR="00C51614" w:rsidRPr="00664F81" w:rsidRDefault="00C51614" w:rsidP="006C3113">
      <w:pPr>
        <w:numPr>
          <w:ilvl w:val="0"/>
          <w:numId w:val="22"/>
        </w:numPr>
        <w:spacing w:after="0" w:line="300" w:lineRule="auto"/>
        <w:jc w:val="both"/>
        <w:rPr>
          <w:bCs/>
          <w:lang w:val="ro-RO"/>
        </w:rPr>
      </w:pPr>
      <w:r>
        <w:rPr>
          <w:lang w:val="fr-FR"/>
        </w:rPr>
        <w:t>Şcoala Gimnazială</w:t>
      </w:r>
      <w:r>
        <w:rPr>
          <w:bCs/>
          <w:szCs w:val="20"/>
          <w:lang w:val="fr-FR"/>
        </w:rPr>
        <w:t xml:space="preserve"> </w:t>
      </w:r>
      <w:r w:rsidRPr="00664F81">
        <w:rPr>
          <w:bCs/>
          <w:lang w:val="ro-RO"/>
        </w:rPr>
        <w:t xml:space="preserve">„George Barițiu” </w:t>
      </w:r>
      <w:r>
        <w:rPr>
          <w:bCs/>
          <w:lang w:val="ro-RO"/>
        </w:rPr>
        <w:t xml:space="preserve"> </w:t>
      </w:r>
      <w:r w:rsidRPr="00664F81">
        <w:rPr>
          <w:bCs/>
          <w:lang w:val="ro-RO"/>
        </w:rPr>
        <w:t xml:space="preserve">Jucu </w:t>
      </w:r>
      <w:r>
        <w:rPr>
          <w:bCs/>
          <w:lang w:val="ro-RO"/>
        </w:rPr>
        <w:t>d</w:t>
      </w:r>
      <w:r w:rsidRPr="00664F81">
        <w:rPr>
          <w:bCs/>
          <w:lang w:val="ro-RO"/>
        </w:rPr>
        <w:t>e Sus</w:t>
      </w:r>
      <w:r>
        <w:rPr>
          <w:bCs/>
          <w:lang w:val="ro-RO"/>
        </w:rPr>
        <w:t>, j</w:t>
      </w:r>
      <w:r w:rsidRPr="00664F81">
        <w:rPr>
          <w:bCs/>
          <w:lang w:val="ro-RO"/>
        </w:rPr>
        <w:t>udeţul Cluj</w:t>
      </w:r>
      <w:r>
        <w:rPr>
          <w:bCs/>
          <w:lang w:val="ro-RO"/>
        </w:rPr>
        <w:t xml:space="preserve">, </w:t>
      </w:r>
      <w:r w:rsidRPr="00664F81">
        <w:rPr>
          <w:bCs/>
          <w:lang w:val="ro-RO"/>
        </w:rPr>
        <w:t>Str. Principală, nr.121B,</w:t>
      </w:r>
      <w:r>
        <w:rPr>
          <w:bCs/>
          <w:lang w:val="ro-RO"/>
        </w:rPr>
        <w:t xml:space="preserve"> </w:t>
      </w:r>
      <w:r w:rsidRPr="00664F81">
        <w:rPr>
          <w:bCs/>
          <w:lang w:val="ro-RO"/>
        </w:rPr>
        <w:t>Tel/Fax: 0264.233088</w:t>
      </w:r>
      <w:r>
        <w:rPr>
          <w:bCs/>
          <w:lang w:val="ro-RO"/>
        </w:rPr>
        <w:t>, reprezentată prin</w:t>
      </w:r>
      <w:r w:rsidRPr="00664F81">
        <w:rPr>
          <w:lang w:val="ro-RO"/>
        </w:rPr>
        <w:t xml:space="preserve"> prof.</w:t>
      </w:r>
      <w:r>
        <w:rPr>
          <w:lang w:val="ro-RO"/>
        </w:rPr>
        <w:t xml:space="preserve"> Trohonel Mădălin</w:t>
      </w:r>
      <w:r w:rsidR="00F03312">
        <w:rPr>
          <w:lang w:val="ro-RO"/>
        </w:rPr>
        <w:t>-</w:t>
      </w:r>
      <w:r>
        <w:rPr>
          <w:lang w:val="ro-RO"/>
        </w:rPr>
        <w:t>Gheorghe</w:t>
      </w:r>
      <w:r w:rsidR="00F03312">
        <w:rPr>
          <w:lang w:val="ro-RO"/>
        </w:rPr>
        <w:t>-</w:t>
      </w:r>
      <w:r>
        <w:rPr>
          <w:lang w:val="ro-RO"/>
        </w:rPr>
        <w:t>Lucian</w:t>
      </w:r>
      <w:r w:rsidRPr="00664F81">
        <w:rPr>
          <w:lang w:val="ro-RO"/>
        </w:rPr>
        <w:t>,  în calitate de director</w:t>
      </w:r>
      <w:r w:rsidR="00D50F83">
        <w:rPr>
          <w:lang w:val="ro-RO"/>
        </w:rPr>
        <w:t xml:space="preserve"> și</w:t>
      </w:r>
      <w:r w:rsidRPr="00664F81">
        <w:rPr>
          <w:lang w:val="ro-RO"/>
        </w:rPr>
        <w:t xml:space="preserve"> </w:t>
      </w:r>
      <w:r w:rsidR="006C3113">
        <w:rPr>
          <w:lang w:val="ro-RO"/>
        </w:rPr>
        <w:t>prof.</w:t>
      </w:r>
      <w:r w:rsidR="00DB2EC6">
        <w:rPr>
          <w:lang w:val="ro-RO"/>
        </w:rPr>
        <w:t xml:space="preserve"> Copil Simona</w:t>
      </w:r>
      <w:r w:rsidR="006C3113">
        <w:rPr>
          <w:lang w:val="ro-RO"/>
        </w:rPr>
        <w:t>, director adjunct</w:t>
      </w:r>
      <w:r w:rsidR="00D50F83">
        <w:rPr>
          <w:lang w:val="ro-RO"/>
        </w:rPr>
        <w:t xml:space="preserve">, </w:t>
      </w:r>
      <w:r w:rsidRPr="00664F81">
        <w:rPr>
          <w:lang w:val="ro-RO"/>
        </w:rPr>
        <w:t xml:space="preserve">prof. înv. primar </w:t>
      </w:r>
      <w:r>
        <w:rPr>
          <w:lang w:val="ro-RO"/>
        </w:rPr>
        <w:t>Vancea Gabriela și prof. Neag Oana</w:t>
      </w:r>
      <w:r w:rsidR="00021535">
        <w:rPr>
          <w:lang w:val="ro-RO"/>
        </w:rPr>
        <w:t>,</w:t>
      </w:r>
      <w:r>
        <w:rPr>
          <w:lang w:val="ro-RO"/>
        </w:rPr>
        <w:t xml:space="preserve"> </w:t>
      </w:r>
      <w:r w:rsidRPr="00664F81">
        <w:rPr>
          <w:lang w:val="ro-RO"/>
        </w:rPr>
        <w:t>în calitate de coordonatori.</w:t>
      </w:r>
    </w:p>
    <w:p w14:paraId="388894DD" w14:textId="40B75235" w:rsidR="00C51614" w:rsidRDefault="00C51614" w:rsidP="006C3113">
      <w:pPr>
        <w:numPr>
          <w:ilvl w:val="0"/>
          <w:numId w:val="22"/>
        </w:numPr>
        <w:spacing w:after="0" w:line="300" w:lineRule="auto"/>
        <w:jc w:val="both"/>
        <w:rPr>
          <w:lang w:val="it-IT"/>
        </w:rPr>
      </w:pPr>
      <w:r>
        <w:rPr>
          <w:lang w:val="it-IT"/>
        </w:rPr>
        <w:t>Şcoala .........................................................................................</w:t>
      </w:r>
      <w:r w:rsidR="006C3113">
        <w:rPr>
          <w:lang w:val="it-IT"/>
        </w:rPr>
        <w:t>...................................</w:t>
      </w:r>
      <w:r>
        <w:rPr>
          <w:lang w:val="it-IT"/>
        </w:rPr>
        <w:t>.........................</w:t>
      </w:r>
      <w:r w:rsidR="006C3113">
        <w:rPr>
          <w:lang w:val="it-IT"/>
        </w:rPr>
        <w:t>.</w:t>
      </w:r>
      <w:r>
        <w:rPr>
          <w:lang w:val="it-IT"/>
        </w:rPr>
        <w:t>.................,</w:t>
      </w:r>
    </w:p>
    <w:p w14:paraId="6AC3BE12" w14:textId="54FA5F4F" w:rsidR="00C51614" w:rsidRDefault="00C51614" w:rsidP="006C3113">
      <w:pPr>
        <w:spacing w:line="300" w:lineRule="auto"/>
        <w:ind w:left="720"/>
        <w:jc w:val="both"/>
        <w:rPr>
          <w:lang w:val="it-IT"/>
        </w:rPr>
      </w:pPr>
      <w:r>
        <w:rPr>
          <w:lang w:val="it-IT"/>
        </w:rPr>
        <w:t>strada.............................., localitate.........</w:t>
      </w:r>
      <w:r w:rsidR="006C3113">
        <w:rPr>
          <w:lang w:val="it-IT"/>
        </w:rPr>
        <w:t>.......................</w:t>
      </w:r>
      <w:r>
        <w:rPr>
          <w:lang w:val="it-IT"/>
        </w:rPr>
        <w:t xml:space="preserve">...................judeţ.............................,  reprezentată prin ....................................................................................., în calitate de director </w:t>
      </w:r>
      <w:r>
        <w:rPr>
          <w:lang w:val="ro-RO"/>
        </w:rPr>
        <w:t>și ………………………….</w:t>
      </w:r>
      <w:r>
        <w:rPr>
          <w:lang w:val="it-IT"/>
        </w:rPr>
        <w:t>.............................................................., în calitate de partener.</w:t>
      </w:r>
    </w:p>
    <w:p w14:paraId="725FA5EE" w14:textId="77777777" w:rsidR="00C51614" w:rsidRDefault="00C51614" w:rsidP="00C51614">
      <w:pPr>
        <w:spacing w:line="300" w:lineRule="auto"/>
        <w:ind w:left="720"/>
        <w:jc w:val="both"/>
        <w:rPr>
          <w:lang w:val="it-IT"/>
        </w:rPr>
      </w:pPr>
    </w:p>
    <w:p w14:paraId="5A6DA328" w14:textId="213CBF4E" w:rsidR="00C51614" w:rsidRPr="006C3113" w:rsidRDefault="00C51614" w:rsidP="00C51614">
      <w:pPr>
        <w:spacing w:line="300" w:lineRule="auto"/>
        <w:jc w:val="both"/>
        <w:rPr>
          <w:i/>
          <w:iCs/>
          <w:lang w:val="it-IT"/>
        </w:rPr>
      </w:pPr>
      <w:r>
        <w:rPr>
          <w:b/>
          <w:bCs/>
          <w:lang w:val="it-IT"/>
        </w:rPr>
        <w:t>2. Obiectul acordului:</w:t>
      </w:r>
      <w:r>
        <w:rPr>
          <w:lang w:val="it-IT"/>
        </w:rPr>
        <w:t xml:space="preserve"> </w:t>
      </w:r>
      <w:r w:rsidRPr="004A05D9">
        <w:rPr>
          <w:lang w:val="it-IT"/>
        </w:rPr>
        <w:t>Obiectul prezentului acord de parteneriat îl reprezintă colaborarea dintre aplicant şi partener în vederea organizării şi desfăşurării</w:t>
      </w:r>
      <w:r>
        <w:rPr>
          <w:lang w:val="it-IT"/>
        </w:rPr>
        <w:t xml:space="preserve"> </w:t>
      </w:r>
      <w:r w:rsidRPr="00CB45EC">
        <w:rPr>
          <w:b/>
          <w:bCs/>
          <w:lang w:val="it-IT"/>
        </w:rPr>
        <w:t xml:space="preserve">Simpozionului </w:t>
      </w:r>
      <w:r w:rsidR="006C3113">
        <w:rPr>
          <w:b/>
          <w:bCs/>
          <w:lang w:val="it-IT"/>
        </w:rPr>
        <w:t>Intern</w:t>
      </w:r>
      <w:r w:rsidRPr="00CB45EC">
        <w:rPr>
          <w:b/>
          <w:bCs/>
          <w:lang w:val="it-IT"/>
        </w:rPr>
        <w:t xml:space="preserve">ațional </w:t>
      </w:r>
      <w:r>
        <w:rPr>
          <w:b/>
          <w:bCs/>
          <w:lang w:val="it-IT"/>
        </w:rPr>
        <w:t>„ESENȚE ROMÂNEȘTI</w:t>
      </w:r>
      <w:r w:rsidR="00021535">
        <w:rPr>
          <w:i/>
          <w:iCs/>
          <w:lang w:val="it-IT"/>
        </w:rPr>
        <w:t xml:space="preserve"> - </w:t>
      </w:r>
      <w:r w:rsidR="006C3113">
        <w:rPr>
          <w:i/>
          <w:iCs/>
          <w:lang w:val="it-IT"/>
        </w:rPr>
        <w:t>Modernism și tradiție în învățământul românesc - Confluențe”</w:t>
      </w:r>
      <w:r w:rsidRPr="005B2506">
        <w:rPr>
          <w:i/>
          <w:iCs/>
          <w:lang w:val="it-IT"/>
        </w:rPr>
        <w:t xml:space="preserve">, </w:t>
      </w:r>
      <w:r w:rsidRPr="005B2506">
        <w:rPr>
          <w:lang w:val="it-IT"/>
        </w:rPr>
        <w:t xml:space="preserve">Ediția </w:t>
      </w:r>
      <w:r w:rsidR="006C3113">
        <w:rPr>
          <w:lang w:val="it-IT"/>
        </w:rPr>
        <w:t xml:space="preserve">a </w:t>
      </w:r>
      <w:r w:rsidRPr="005B2506">
        <w:rPr>
          <w:lang w:val="it-IT"/>
        </w:rPr>
        <w:t>I</w:t>
      </w:r>
      <w:r w:rsidR="006C3113">
        <w:rPr>
          <w:lang w:val="it-IT"/>
        </w:rPr>
        <w:t>II-a</w:t>
      </w:r>
      <w:r w:rsidRPr="005B2506">
        <w:rPr>
          <w:lang w:val="it-IT"/>
        </w:rPr>
        <w:t xml:space="preserve">, </w:t>
      </w:r>
      <w:r w:rsidR="006C3113">
        <w:rPr>
          <w:lang w:val="it-IT"/>
        </w:rPr>
        <w:t>19</w:t>
      </w:r>
      <w:r w:rsidR="00021535">
        <w:rPr>
          <w:lang w:val="it-IT"/>
        </w:rPr>
        <w:t>-20</w:t>
      </w:r>
      <w:r w:rsidRPr="005B2506">
        <w:rPr>
          <w:lang w:val="it-IT"/>
        </w:rPr>
        <w:t xml:space="preserve"> </w:t>
      </w:r>
      <w:r w:rsidR="006C3113">
        <w:rPr>
          <w:lang w:val="it-IT"/>
        </w:rPr>
        <w:t>aprilie</w:t>
      </w:r>
      <w:r w:rsidRPr="005B2506">
        <w:rPr>
          <w:lang w:val="it-IT"/>
        </w:rPr>
        <w:t xml:space="preserve"> 202</w:t>
      </w:r>
      <w:r w:rsidR="006C3113">
        <w:rPr>
          <w:lang w:val="it-IT"/>
        </w:rPr>
        <w:t>4</w:t>
      </w:r>
      <w:r>
        <w:rPr>
          <w:lang w:val="it-IT"/>
        </w:rPr>
        <w:t>.</w:t>
      </w:r>
    </w:p>
    <w:p w14:paraId="3B190D93" w14:textId="77777777" w:rsidR="00C51614" w:rsidRPr="00CB45EC" w:rsidRDefault="00C51614" w:rsidP="00C51614">
      <w:pPr>
        <w:spacing w:line="300" w:lineRule="auto"/>
        <w:jc w:val="both"/>
        <w:rPr>
          <w:b/>
          <w:bCs/>
          <w:lang w:val="it-IT"/>
        </w:rPr>
      </w:pPr>
    </w:p>
    <w:p w14:paraId="4B2A8449" w14:textId="0CCE4B26" w:rsidR="00C51614" w:rsidRDefault="00C51614" w:rsidP="00C51614">
      <w:pPr>
        <w:spacing w:line="300" w:lineRule="auto"/>
        <w:jc w:val="both"/>
        <w:rPr>
          <w:lang w:val="it-IT"/>
        </w:rPr>
      </w:pPr>
      <w:r w:rsidRPr="00CB45EC">
        <w:rPr>
          <w:b/>
          <w:bCs/>
          <w:lang w:val="it-IT"/>
        </w:rPr>
        <w:t>3.</w:t>
      </w:r>
      <w:r>
        <w:rPr>
          <w:b/>
          <w:bCs/>
          <w:lang w:val="it-IT"/>
        </w:rPr>
        <w:t xml:space="preserve"> </w:t>
      </w:r>
      <w:r w:rsidRPr="00CB45EC">
        <w:rPr>
          <w:b/>
          <w:bCs/>
          <w:lang w:val="it-IT"/>
        </w:rPr>
        <w:t>Grup ţintă:</w:t>
      </w:r>
      <w:r w:rsidRPr="004A05D9">
        <w:rPr>
          <w:lang w:val="it-IT"/>
        </w:rPr>
        <w:t xml:space="preserve"> cadre didactice din învăţământul preuniversitar</w:t>
      </w:r>
      <w:r>
        <w:rPr>
          <w:lang w:val="it-IT"/>
        </w:rPr>
        <w:t xml:space="preserve"> și </w:t>
      </w:r>
      <w:r w:rsidRPr="00CB45EC">
        <w:rPr>
          <w:lang w:val="it-IT"/>
        </w:rPr>
        <w:t xml:space="preserve">elevi din învăţământul  </w:t>
      </w:r>
      <w:r w:rsidR="00021535">
        <w:rPr>
          <w:lang w:val="it-IT"/>
        </w:rPr>
        <w:t>antepre</w:t>
      </w:r>
      <w:r w:rsidR="00021535">
        <w:rPr>
          <w:lang w:val="ro-RO"/>
        </w:rPr>
        <w:t>școlar/preșcolar/</w:t>
      </w:r>
      <w:r w:rsidRPr="00CB45EC">
        <w:rPr>
          <w:lang w:val="it-IT"/>
        </w:rPr>
        <w:t>primar</w:t>
      </w:r>
      <w:r>
        <w:rPr>
          <w:lang w:val="it-IT"/>
        </w:rPr>
        <w:t>/gimnazial/ liceal.</w:t>
      </w:r>
    </w:p>
    <w:p w14:paraId="3921D417" w14:textId="77777777" w:rsidR="00C51614" w:rsidRPr="004A05D9" w:rsidRDefault="00C51614" w:rsidP="00C51614">
      <w:pPr>
        <w:spacing w:line="300" w:lineRule="auto"/>
        <w:jc w:val="both"/>
        <w:rPr>
          <w:lang w:val="it-IT"/>
        </w:rPr>
      </w:pPr>
    </w:p>
    <w:p w14:paraId="61D23B96" w14:textId="77777777" w:rsidR="00C51614" w:rsidRPr="00CB45EC" w:rsidRDefault="00C51614" w:rsidP="00C51614">
      <w:pPr>
        <w:spacing w:line="300" w:lineRule="auto"/>
        <w:jc w:val="both"/>
        <w:rPr>
          <w:b/>
          <w:bCs/>
          <w:lang w:val="it-IT"/>
        </w:rPr>
      </w:pPr>
      <w:r w:rsidRPr="00CB45EC">
        <w:rPr>
          <w:b/>
          <w:bCs/>
          <w:lang w:val="it-IT"/>
        </w:rPr>
        <w:t>4.</w:t>
      </w:r>
      <w:r>
        <w:rPr>
          <w:b/>
          <w:bCs/>
          <w:lang w:val="it-IT"/>
        </w:rPr>
        <w:t xml:space="preserve"> </w:t>
      </w:r>
      <w:r w:rsidRPr="00CB45EC">
        <w:rPr>
          <w:b/>
          <w:bCs/>
          <w:lang w:val="it-IT"/>
        </w:rPr>
        <w:t>Obligaţiile părţilor:</w:t>
      </w:r>
    </w:p>
    <w:p w14:paraId="5944E366" w14:textId="77777777" w:rsidR="00C51614" w:rsidRPr="008D4FA4" w:rsidRDefault="00C51614" w:rsidP="00C51614">
      <w:pPr>
        <w:spacing w:line="300" w:lineRule="auto"/>
        <w:jc w:val="both"/>
        <w:rPr>
          <w:b/>
          <w:bCs/>
          <w:lang w:val="it-IT"/>
        </w:rPr>
      </w:pPr>
      <w:r w:rsidRPr="008D4FA4">
        <w:rPr>
          <w:b/>
          <w:bCs/>
          <w:lang w:val="it-IT"/>
        </w:rPr>
        <w:t>A)</w:t>
      </w:r>
      <w:r w:rsidRPr="008D4FA4">
        <w:rPr>
          <w:b/>
          <w:bCs/>
          <w:lang w:val="it-IT"/>
        </w:rPr>
        <w:tab/>
        <w:t>Aplicantul se obligă:</w:t>
      </w:r>
    </w:p>
    <w:p w14:paraId="42D4AE33" w14:textId="77777777" w:rsidR="00C51614" w:rsidRPr="004A05D9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informeze şcolile despre organizarea simpozionului</w:t>
      </w:r>
      <w:r>
        <w:rPr>
          <w:lang w:val="it-IT"/>
        </w:rPr>
        <w:t>/concursului</w:t>
      </w:r>
      <w:r w:rsidRPr="004A05D9">
        <w:rPr>
          <w:lang w:val="it-IT"/>
        </w:rPr>
        <w:t>;</w:t>
      </w:r>
    </w:p>
    <w:p w14:paraId="742BB4D0" w14:textId="77777777" w:rsidR="00C51614" w:rsidRPr="004A05D9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respecte termenul de desfăşurare al simpozionului</w:t>
      </w:r>
      <w:r>
        <w:rPr>
          <w:lang w:val="it-IT"/>
        </w:rPr>
        <w:t>/concursului</w:t>
      </w:r>
      <w:r w:rsidRPr="004A05D9">
        <w:rPr>
          <w:lang w:val="it-IT"/>
        </w:rPr>
        <w:t>;</w:t>
      </w:r>
    </w:p>
    <w:p w14:paraId="4BC48B0B" w14:textId="77777777" w:rsidR="00C51614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 xml:space="preserve">Să emită şi să distribuie diplomele şi </w:t>
      </w:r>
      <w:r>
        <w:rPr>
          <w:lang w:val="it-IT"/>
        </w:rPr>
        <w:t>adeverințele</w:t>
      </w:r>
      <w:r w:rsidRPr="004A05D9">
        <w:rPr>
          <w:lang w:val="it-IT"/>
        </w:rPr>
        <w:t xml:space="preserve"> cadrelor didactice participante</w:t>
      </w:r>
      <w:r>
        <w:rPr>
          <w:lang w:val="it-IT"/>
        </w:rPr>
        <w:t>;</w:t>
      </w:r>
    </w:p>
    <w:p w14:paraId="4E170C06" w14:textId="77777777" w:rsidR="00C51614" w:rsidRDefault="00C51614" w:rsidP="00C51614">
      <w:pPr>
        <w:spacing w:line="300" w:lineRule="auto"/>
        <w:ind w:firstLine="720"/>
        <w:jc w:val="both"/>
        <w:rPr>
          <w:lang w:val="it-IT"/>
        </w:rPr>
      </w:pPr>
      <w:r>
        <w:rPr>
          <w:lang w:val="fr-FR"/>
        </w:rPr>
        <w:t>Să emită şi să distribuie diplomele elevilor care au participat la simpozion/concurs.</w:t>
      </w:r>
    </w:p>
    <w:p w14:paraId="653512A7" w14:textId="77777777" w:rsidR="00C51614" w:rsidRPr="008D4FA4" w:rsidRDefault="00C51614" w:rsidP="00C51614">
      <w:pPr>
        <w:spacing w:line="300" w:lineRule="auto"/>
        <w:jc w:val="both"/>
        <w:rPr>
          <w:b/>
          <w:bCs/>
          <w:lang w:val="it-IT"/>
        </w:rPr>
      </w:pPr>
    </w:p>
    <w:p w14:paraId="40196DA8" w14:textId="77777777" w:rsidR="00C51614" w:rsidRPr="008D4FA4" w:rsidRDefault="00C51614" w:rsidP="00C51614">
      <w:pPr>
        <w:spacing w:line="300" w:lineRule="auto"/>
        <w:jc w:val="both"/>
        <w:rPr>
          <w:b/>
          <w:bCs/>
          <w:lang w:val="it-IT"/>
        </w:rPr>
      </w:pPr>
      <w:r w:rsidRPr="008D4FA4">
        <w:rPr>
          <w:b/>
          <w:bCs/>
          <w:lang w:val="it-IT"/>
        </w:rPr>
        <w:t>B)</w:t>
      </w:r>
      <w:r w:rsidRPr="008D4FA4">
        <w:rPr>
          <w:b/>
          <w:bCs/>
          <w:lang w:val="it-IT"/>
        </w:rPr>
        <w:tab/>
        <w:t>Partenerul se obligă să respecte următoarele condiţii:</w:t>
      </w:r>
    </w:p>
    <w:p w14:paraId="2A908978" w14:textId="77777777" w:rsidR="00C51614" w:rsidRPr="004A05D9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pregătească o lucrare, un referat pe tema propusă</w:t>
      </w:r>
      <w:r>
        <w:rPr>
          <w:lang w:val="it-IT"/>
        </w:rPr>
        <w:t>/ Să pregăteasă elevii pentru concurs;</w:t>
      </w:r>
    </w:p>
    <w:p w14:paraId="05F6865B" w14:textId="77777777" w:rsidR="00C51614" w:rsidRPr="004A05D9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mediatizeze simpozionul în unitatea şcolară;</w:t>
      </w:r>
    </w:p>
    <w:p w14:paraId="5D8D08A7" w14:textId="7CA6299E" w:rsidR="00C51614" w:rsidRDefault="00C51614" w:rsidP="00C5161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respecte regulamentul de desfăşurar</w:t>
      </w:r>
      <w:r>
        <w:rPr>
          <w:lang w:val="it-IT"/>
        </w:rPr>
        <w:t>e</w:t>
      </w:r>
      <w:r w:rsidR="00021535">
        <w:rPr>
          <w:lang w:val="it-IT"/>
        </w:rPr>
        <w:t>.</w:t>
      </w:r>
    </w:p>
    <w:p w14:paraId="09E8BAD1" w14:textId="77777777" w:rsidR="00021535" w:rsidRDefault="00021535" w:rsidP="00C51614">
      <w:pPr>
        <w:spacing w:line="300" w:lineRule="auto"/>
        <w:jc w:val="both"/>
        <w:rPr>
          <w:lang w:val="it-IT"/>
        </w:rPr>
      </w:pPr>
    </w:p>
    <w:p w14:paraId="745423B0" w14:textId="56D2315F" w:rsidR="00C51614" w:rsidRDefault="00C51614" w:rsidP="00C51614">
      <w:pPr>
        <w:spacing w:line="300" w:lineRule="auto"/>
        <w:jc w:val="both"/>
        <w:rPr>
          <w:lang w:val="pt-BR"/>
        </w:rPr>
      </w:pPr>
      <w:r w:rsidRPr="005B2506">
        <w:rPr>
          <w:b/>
          <w:bCs/>
          <w:lang w:val="it-IT"/>
        </w:rPr>
        <w:t>5.</w:t>
      </w:r>
      <w:r>
        <w:rPr>
          <w:b/>
          <w:bCs/>
          <w:lang w:val="it-IT"/>
        </w:rPr>
        <w:t xml:space="preserve"> </w:t>
      </w:r>
      <w:r w:rsidRPr="005B2506">
        <w:rPr>
          <w:b/>
          <w:bCs/>
          <w:lang w:val="it-IT"/>
        </w:rPr>
        <w:t>Durata acordului</w:t>
      </w:r>
      <w:r w:rsidRPr="004A05D9">
        <w:rPr>
          <w:lang w:val="it-IT"/>
        </w:rPr>
        <w:t>:</w:t>
      </w:r>
      <w:r>
        <w:rPr>
          <w:lang w:val="it-IT"/>
        </w:rPr>
        <w:t xml:space="preserve"> </w:t>
      </w:r>
      <w:r>
        <w:rPr>
          <w:b/>
          <w:bCs/>
          <w:lang w:val="fr-FR"/>
        </w:rPr>
        <w:t>:</w:t>
      </w:r>
      <w:r>
        <w:rPr>
          <w:lang w:val="fr-FR"/>
        </w:rPr>
        <w:t xml:space="preserve"> Acordul s-a încheiat în 2 ( două) exemplare  și intră în vigoare la data semnării acestuia. </w:t>
      </w:r>
      <w:r>
        <w:rPr>
          <w:lang w:val="pt-BR"/>
        </w:rPr>
        <w:t>Este valabil pe perioada desfăşurării simpozionului/concur</w:t>
      </w:r>
      <w:r w:rsidR="00021535">
        <w:rPr>
          <w:lang w:val="pt-BR"/>
        </w:rPr>
        <w:t>s</w:t>
      </w:r>
      <w:r>
        <w:rPr>
          <w:lang w:val="pt-BR"/>
        </w:rPr>
        <w:t xml:space="preserve">ului luna </w:t>
      </w:r>
      <w:r w:rsidR="00021535">
        <w:rPr>
          <w:lang w:val="pt-BR"/>
        </w:rPr>
        <w:t>aprilie</w:t>
      </w:r>
      <w:r>
        <w:rPr>
          <w:lang w:val="pt-BR"/>
        </w:rPr>
        <w:t>, din anul școlar 202</w:t>
      </w:r>
      <w:r w:rsidR="00021535">
        <w:rPr>
          <w:lang w:val="pt-BR"/>
        </w:rPr>
        <w:t>3</w:t>
      </w:r>
      <w:r>
        <w:rPr>
          <w:lang w:val="pt-BR"/>
        </w:rPr>
        <w:t>-202</w:t>
      </w:r>
      <w:r w:rsidR="00021535">
        <w:rPr>
          <w:lang w:val="pt-BR"/>
        </w:rPr>
        <w:t>4</w:t>
      </w:r>
      <w:r>
        <w:rPr>
          <w:lang w:val="pt-BR"/>
        </w:rPr>
        <w:t>.</w:t>
      </w:r>
    </w:p>
    <w:p w14:paraId="60C5FA6A" w14:textId="77777777" w:rsidR="00C51614" w:rsidRPr="008D4FA4" w:rsidRDefault="00C51614" w:rsidP="00C51614">
      <w:pPr>
        <w:spacing w:line="300" w:lineRule="auto"/>
        <w:jc w:val="both"/>
        <w:rPr>
          <w:b/>
          <w:bCs/>
          <w:lang w:val="fr-FR"/>
        </w:rPr>
      </w:pPr>
      <w:r w:rsidRPr="00C51614">
        <w:rPr>
          <w:b/>
          <w:bCs/>
          <w:lang w:val="pt-BR"/>
        </w:rPr>
        <w:lastRenderedPageBreak/>
        <w:t>6. Clauze finale ale acordului:</w:t>
      </w:r>
    </w:p>
    <w:p w14:paraId="26249578" w14:textId="6B0C87C0" w:rsidR="00C51614" w:rsidRPr="00C51614" w:rsidRDefault="00021535" w:rsidP="00C51614">
      <w:pPr>
        <w:spacing w:line="300" w:lineRule="auto"/>
        <w:jc w:val="both"/>
        <w:rPr>
          <w:lang w:val="pt-BR"/>
        </w:rPr>
      </w:pPr>
      <w:r w:rsidRPr="00021535">
        <w:rPr>
          <w:b/>
          <w:bCs/>
          <w:lang w:val="pt-BR"/>
        </w:rPr>
        <w:t>Simpozionului Internațional „ESENȚE ROMÂNEȘTI</w:t>
      </w:r>
      <w:r>
        <w:rPr>
          <w:i/>
          <w:iCs/>
          <w:lang w:val="pt-BR"/>
        </w:rPr>
        <w:t xml:space="preserve"> -</w:t>
      </w:r>
      <w:r w:rsidRPr="00021535">
        <w:rPr>
          <w:i/>
          <w:iCs/>
          <w:lang w:val="pt-BR"/>
        </w:rPr>
        <w:t xml:space="preserve"> Modernism și tradiție în învățământul românesc - Confluențe”, </w:t>
      </w:r>
      <w:r w:rsidRPr="00021535">
        <w:rPr>
          <w:lang w:val="pt-BR"/>
        </w:rPr>
        <w:t>Ediția a III-a, 19-20 aprilie 2024</w:t>
      </w:r>
      <w:r w:rsidR="00C51614" w:rsidRPr="00C51614">
        <w:rPr>
          <w:i/>
          <w:iCs/>
          <w:lang w:val="pt-BR"/>
        </w:rPr>
        <w:t>,</w:t>
      </w:r>
      <w:r w:rsidR="00C51614" w:rsidRPr="00C51614">
        <w:rPr>
          <w:lang w:val="pt-BR"/>
        </w:rPr>
        <w:t xml:space="preserve"> face parte din categoria activităţilor extraşcolare şi urmăreşte stabilirea de relaţii de colaborare între instituţiile de învăţământ din ţară și din afara ei</w:t>
      </w:r>
      <w:r>
        <w:rPr>
          <w:lang w:val="pt-BR"/>
        </w:rPr>
        <w:t>, fiind înscris în Calendarul Activităților Educative Județene Cluj</w:t>
      </w:r>
      <w:r w:rsidR="00F22A3D">
        <w:rPr>
          <w:lang w:val="pt-BR"/>
        </w:rPr>
        <w:t xml:space="preserve"> 2024</w:t>
      </w:r>
      <w:r>
        <w:rPr>
          <w:lang w:val="pt-BR"/>
        </w:rPr>
        <w:t>,</w:t>
      </w:r>
      <w:r w:rsidR="00F22A3D">
        <w:rPr>
          <w:lang w:val="pt-BR"/>
        </w:rPr>
        <w:t xml:space="preserve"> domeniul multidisciplinar,</w:t>
      </w:r>
      <w:r>
        <w:rPr>
          <w:lang w:val="pt-BR"/>
        </w:rPr>
        <w:t xml:space="preserve"> poziția 63.</w:t>
      </w:r>
    </w:p>
    <w:p w14:paraId="6486D1B7" w14:textId="77777777" w:rsidR="00C51614" w:rsidRDefault="00C51614" w:rsidP="00C51614">
      <w:pPr>
        <w:spacing w:line="300" w:lineRule="auto"/>
        <w:jc w:val="both"/>
        <w:rPr>
          <w:b/>
          <w:lang w:val="pt-BR"/>
        </w:rPr>
      </w:pPr>
    </w:p>
    <w:p w14:paraId="2328515E" w14:textId="77777777" w:rsidR="00C51614" w:rsidRDefault="00C51614" w:rsidP="00C51614">
      <w:pPr>
        <w:spacing w:line="300" w:lineRule="auto"/>
        <w:jc w:val="both"/>
        <w:rPr>
          <w:b/>
          <w:lang w:val="pt-BR"/>
        </w:rPr>
      </w:pPr>
    </w:p>
    <w:p w14:paraId="5CC64E9A" w14:textId="77777777" w:rsidR="00C51614" w:rsidRDefault="00C51614" w:rsidP="00C51614">
      <w:pPr>
        <w:spacing w:line="300" w:lineRule="auto"/>
        <w:jc w:val="both"/>
        <w:rPr>
          <w:b/>
          <w:lang w:val="pt-BR"/>
        </w:rPr>
      </w:pPr>
    </w:p>
    <w:p w14:paraId="3EC2406A" w14:textId="77777777" w:rsidR="00C51614" w:rsidRDefault="00C51614" w:rsidP="00C51614">
      <w:pPr>
        <w:spacing w:line="300" w:lineRule="auto"/>
        <w:jc w:val="both"/>
        <w:rPr>
          <w:b/>
          <w:lang w:val="pt-BR"/>
        </w:rPr>
      </w:pPr>
      <w:r>
        <w:rPr>
          <w:b/>
          <w:lang w:val="pt-BR"/>
        </w:rPr>
        <w:t>DIRECTOR,</w:t>
      </w:r>
      <w:r>
        <w:rPr>
          <w:b/>
          <w:lang w:val="pt-BR"/>
        </w:rPr>
        <w:tab/>
        <w:t xml:space="preserve">                                                                                                           DIRECTOR,</w:t>
      </w:r>
    </w:p>
    <w:p w14:paraId="25FD8D9D" w14:textId="3737F18B" w:rsidR="00C51614" w:rsidRPr="00956BF8" w:rsidRDefault="00C51614" w:rsidP="00956BF8">
      <w:pPr>
        <w:spacing w:line="300" w:lineRule="auto"/>
        <w:jc w:val="both"/>
        <w:rPr>
          <w:b/>
          <w:lang w:val="pt-BR"/>
        </w:rPr>
      </w:pPr>
      <w:r w:rsidRPr="0000504C">
        <w:rPr>
          <w:b/>
          <w:lang w:val="pt-BR"/>
        </w:rPr>
        <w:t>Prof. Trohonel Mădălin</w:t>
      </w:r>
      <w:r w:rsidR="006A653D">
        <w:rPr>
          <w:b/>
          <w:lang w:val="pt-BR"/>
        </w:rPr>
        <w:t>-</w:t>
      </w:r>
      <w:r w:rsidRPr="0000504C">
        <w:rPr>
          <w:b/>
          <w:lang w:val="pt-BR"/>
        </w:rPr>
        <w:t>Gheorghe</w:t>
      </w:r>
      <w:r w:rsidR="006A653D">
        <w:rPr>
          <w:b/>
          <w:lang w:val="pt-BR"/>
        </w:rPr>
        <w:t>-</w:t>
      </w:r>
      <w:r w:rsidRPr="0000504C">
        <w:rPr>
          <w:b/>
          <w:lang w:val="pt-BR"/>
        </w:rPr>
        <w:t>Lucian</w:t>
      </w:r>
      <w:r w:rsidR="00956BF8">
        <w:rPr>
          <w:b/>
          <w:lang w:val="pt-BR"/>
        </w:rPr>
        <w:t xml:space="preserve">                                                   </w:t>
      </w:r>
      <w:r>
        <w:t>……………………………………..</w:t>
      </w:r>
    </w:p>
    <w:p w14:paraId="19F4EA22" w14:textId="2DC250F5" w:rsidR="00A40AF9" w:rsidRDefault="00A40AF9" w:rsidP="00A40AF9">
      <w:pPr>
        <w:pStyle w:val="Header"/>
      </w:pPr>
    </w:p>
    <w:p w14:paraId="30F7A10D" w14:textId="57C600B0" w:rsidR="00754715" w:rsidRDefault="00754715"/>
    <w:p w14:paraId="5541DBB7" w14:textId="1671A0E1" w:rsidR="0040282C" w:rsidRPr="00021535" w:rsidRDefault="00245B51" w:rsidP="00BC3180">
      <w:pPr>
        <w:spacing w:after="157" w:line="249" w:lineRule="auto"/>
        <w:ind w:left="3118" w:firstLine="7298"/>
      </w:pPr>
      <w:r w:rsidRPr="00021535">
        <w:rPr>
          <w:b/>
        </w:rPr>
        <w:t xml:space="preserve"> </w:t>
      </w:r>
    </w:p>
    <w:sectPr w:rsidR="0040282C" w:rsidRPr="00021535" w:rsidSect="0074315C">
      <w:headerReference w:type="first" r:id="rId7"/>
      <w:pgSz w:w="11907" w:h="16839" w:code="9"/>
      <w:pgMar w:top="1560" w:right="465" w:bottom="709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E4B8" w14:textId="77777777" w:rsidR="0074315C" w:rsidRDefault="0074315C" w:rsidP="00944E1D">
      <w:pPr>
        <w:spacing w:after="0" w:line="240" w:lineRule="auto"/>
      </w:pPr>
      <w:r>
        <w:separator/>
      </w:r>
    </w:p>
  </w:endnote>
  <w:endnote w:type="continuationSeparator" w:id="0">
    <w:p w14:paraId="7764121D" w14:textId="77777777" w:rsidR="0074315C" w:rsidRDefault="0074315C" w:rsidP="0094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71E4" w14:textId="77777777" w:rsidR="0074315C" w:rsidRDefault="0074315C" w:rsidP="00944E1D">
      <w:pPr>
        <w:spacing w:after="0" w:line="240" w:lineRule="auto"/>
      </w:pPr>
      <w:r>
        <w:separator/>
      </w:r>
    </w:p>
  </w:footnote>
  <w:footnote w:type="continuationSeparator" w:id="0">
    <w:p w14:paraId="67D27A94" w14:textId="77777777" w:rsidR="0074315C" w:rsidRDefault="0074315C" w:rsidP="0094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035B" w14:textId="115A3BC5" w:rsidR="003C5295" w:rsidRDefault="00AF492B">
    <w:pPr>
      <w:pStyle w:val="Header"/>
      <w:rPr>
        <w:rFonts w:ascii="Palatino Linotype" w:hAnsi="Palatino Linotype"/>
        <w:color w:val="0F243E"/>
        <w:sz w:val="24"/>
        <w:szCs w:val="24"/>
      </w:rPr>
    </w:pPr>
    <w:r w:rsidRPr="004425E4">
      <w:rPr>
        <w:rStyle w:val="Hyperlink"/>
        <w:rFonts w:ascii="Times New Roman" w:eastAsia="Times New Roman" w:hAnsi="Times New Roman"/>
        <w:noProof/>
        <w:color w:val="000000" w:themeColor="text1"/>
        <w:sz w:val="24"/>
        <w:szCs w:val="24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25E3C" wp14:editId="3BC95713">
              <wp:simplePos x="0" y="0"/>
              <wp:positionH relativeFrom="page">
                <wp:posOffset>1874520</wp:posOffset>
              </wp:positionH>
              <wp:positionV relativeFrom="paragraph">
                <wp:posOffset>10160</wp:posOffset>
              </wp:positionV>
              <wp:extent cx="3268980" cy="662940"/>
              <wp:effectExtent l="0" t="0" r="762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98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6BF9A" w14:textId="77777777" w:rsidR="00B679E3" w:rsidRPr="00A40AF9" w:rsidRDefault="00B679E3" w:rsidP="00B679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A40AF9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Școala Gimnazială „George Barițiu”</w:t>
                          </w:r>
                          <w:r w:rsidRPr="00A40AF9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 </w:t>
                          </w:r>
                          <w:r w:rsidRPr="00A40AF9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Jucu de Sus</w:t>
                          </w:r>
                        </w:p>
                        <w:p w14:paraId="62017F17" w14:textId="77777777" w:rsidR="00B679E3" w:rsidRPr="00A40AF9" w:rsidRDefault="00B679E3" w:rsidP="00B679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A40AF9">
                            <w:rPr>
                              <w:rFonts w:ascii="Times New Roman" w:eastAsia="Times New Roman" w:hAnsi="Times New Roman"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Judeţul Cluj</w:t>
                          </w:r>
                          <w:r w:rsidRPr="00A40AF9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, Str. Principală, nr.121B, </w:t>
                          </w:r>
                          <w:r w:rsidRPr="00A40AF9">
                            <w:rPr>
                              <w:rFonts w:ascii="Times New Roman" w:eastAsia="Times New Roman" w:hAnsi="Times New Roman"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407354</w:t>
                          </w:r>
                        </w:p>
                        <w:p w14:paraId="6E7570D7" w14:textId="77777777" w:rsidR="00B679E3" w:rsidRPr="00A40AF9" w:rsidRDefault="00B679E3" w:rsidP="00B679E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A40AF9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Tel/Fax: 0264.233088 ,</w:t>
                          </w:r>
                        </w:p>
                        <w:p w14:paraId="2A76DFFE" w14:textId="77777777" w:rsidR="00B679E3" w:rsidRPr="00A40AF9" w:rsidRDefault="00B679E3" w:rsidP="00B679E3">
                          <w:pPr>
                            <w:tabs>
                              <w:tab w:val="left" w:pos="7260"/>
                            </w:tabs>
                            <w:spacing w:after="0" w:line="240" w:lineRule="auto"/>
                            <w:rPr>
                              <w:rStyle w:val="Hyperlink"/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A40AF9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E- mail: </w:t>
                          </w:r>
                          <w:hyperlink r:id="rId1" w:history="1">
                            <w:r w:rsidRPr="00A40AF9">
                              <w:rPr>
                                <w:rStyle w:val="Hyperlink"/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gbaritiujucu@gmail.com</w:t>
                            </w:r>
                          </w:hyperlink>
                          <w:r w:rsidRPr="00A40AF9">
                            <w:rPr>
                              <w:rStyle w:val="Hyperlink"/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, </w:t>
                          </w:r>
                          <w:r w:rsidRPr="00A40AF9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CUI 18001343</w:t>
                          </w:r>
                        </w:p>
                        <w:p w14:paraId="2D7BDEBA" w14:textId="77777777" w:rsidR="00B679E3" w:rsidRPr="00084E13" w:rsidRDefault="00B679E3" w:rsidP="00B679E3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25E3C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147.6pt;margin-top:.8pt;width:257.4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" stroked="f">
              <v:textbox>
                <w:txbxContent>
                  <w:p w14:paraId="7356BF9A" w14:textId="77777777" w:rsidR="00B679E3" w:rsidRPr="00A40AF9" w:rsidRDefault="00B679E3" w:rsidP="00B679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A40AF9"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Școala Gimnazială „George Barițiu”</w:t>
                    </w:r>
                    <w:r w:rsidRPr="00A40AF9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 </w:t>
                    </w:r>
                    <w:r w:rsidRPr="00A40AF9"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Jucu de Sus</w:t>
                    </w:r>
                  </w:p>
                  <w:p w14:paraId="62017F17" w14:textId="77777777" w:rsidR="00B679E3" w:rsidRPr="00A40AF9" w:rsidRDefault="00B679E3" w:rsidP="00B679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A40AF9">
                      <w:rPr>
                        <w:rFonts w:ascii="Times New Roman" w:eastAsia="Times New Roman" w:hAnsi="Times New Roman"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Judeţul Cluj</w:t>
                    </w:r>
                    <w:r w:rsidRPr="00A40AF9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, Str. Principală, nr.121B, </w:t>
                    </w:r>
                    <w:r w:rsidRPr="00A40AF9">
                      <w:rPr>
                        <w:rFonts w:ascii="Times New Roman" w:eastAsia="Times New Roman" w:hAnsi="Times New Roman"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407354</w:t>
                    </w:r>
                  </w:p>
                  <w:p w14:paraId="6E7570D7" w14:textId="77777777" w:rsidR="00B679E3" w:rsidRPr="00A40AF9" w:rsidRDefault="00B679E3" w:rsidP="00B679E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A40AF9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Tel/Fax: 0264.233088 ,</w:t>
                    </w:r>
                  </w:p>
                  <w:p w14:paraId="2A76DFFE" w14:textId="77777777" w:rsidR="00B679E3" w:rsidRPr="00A40AF9" w:rsidRDefault="00B679E3" w:rsidP="00B679E3">
                    <w:pPr>
                      <w:tabs>
                        <w:tab w:val="left" w:pos="7260"/>
                      </w:tabs>
                      <w:spacing w:after="0" w:line="240" w:lineRule="auto"/>
                      <w:rPr>
                        <w:rStyle w:val="Hyperlink"/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A40AF9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E- mail: </w:t>
                    </w:r>
                    <w:hyperlink r:id="rId2" w:history="1">
                      <w:r w:rsidRPr="00A40AF9">
                        <w:rPr>
                          <w:rStyle w:val="Hyperlink"/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gbaritiujucu@gmail.com</w:t>
                      </w:r>
                    </w:hyperlink>
                    <w:r w:rsidRPr="00A40AF9">
                      <w:rPr>
                        <w:rStyle w:val="Hyperlink"/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, </w:t>
                    </w:r>
                    <w:r w:rsidRPr="00A40AF9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CUI 18001343</w:t>
                    </w:r>
                  </w:p>
                  <w:p w14:paraId="2D7BDEBA" w14:textId="77777777" w:rsidR="00B679E3" w:rsidRPr="00084E13" w:rsidRDefault="00B679E3" w:rsidP="00B679E3">
                    <w:pPr>
                      <w:rPr>
                        <w:lang w:val="it-IT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4425E4">
      <w:rPr>
        <w:b/>
        <w:noProof/>
      </w:rPr>
      <w:drawing>
        <wp:anchor distT="0" distB="0" distL="114300" distR="114300" simplePos="0" relativeHeight="251663360" behindDoc="0" locked="0" layoutInCell="1" allowOverlap="1" wp14:anchorId="54971CFA" wp14:editId="34687122">
          <wp:simplePos x="0" y="0"/>
          <wp:positionH relativeFrom="column">
            <wp:posOffset>4768850</wp:posOffset>
          </wp:positionH>
          <wp:positionV relativeFrom="paragraph">
            <wp:posOffset>22860</wp:posOffset>
          </wp:positionV>
          <wp:extent cx="1988820" cy="518795"/>
          <wp:effectExtent l="0" t="0" r="0" b="0"/>
          <wp:wrapSquare wrapText="bothSides"/>
          <wp:docPr id="1622176145" name="Imagine 3" descr="logo_ME_new_2021_0.png (688×17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_new_2021_0.png (688×179)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88"/>
                  <a:stretch/>
                </pic:blipFill>
                <pic:spPr bwMode="auto">
                  <a:xfrm>
                    <a:off x="0" y="0"/>
                    <a:ext cx="19888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9E3">
      <w:rPr>
        <w:b/>
        <w:noProof/>
      </w:rPr>
      <w:drawing>
        <wp:anchor distT="0" distB="0" distL="114300" distR="114300" simplePos="0" relativeHeight="251659264" behindDoc="1" locked="0" layoutInCell="1" allowOverlap="1" wp14:anchorId="08E07E9E" wp14:editId="6E27824A">
          <wp:simplePos x="0" y="0"/>
          <wp:positionH relativeFrom="margin">
            <wp:posOffset>182245</wp:posOffset>
          </wp:positionH>
          <wp:positionV relativeFrom="paragraph">
            <wp:posOffset>10160</wp:posOffset>
          </wp:positionV>
          <wp:extent cx="594360" cy="541655"/>
          <wp:effectExtent l="0" t="0" r="0" b="0"/>
          <wp:wrapTight wrapText="bothSides">
            <wp:wrapPolygon edited="0">
              <wp:start x="6231" y="0"/>
              <wp:lineTo x="0" y="760"/>
              <wp:lineTo x="0" y="13674"/>
              <wp:lineTo x="4154" y="20511"/>
              <wp:lineTo x="4846" y="20511"/>
              <wp:lineTo x="16615" y="20511"/>
              <wp:lineTo x="17308" y="20511"/>
              <wp:lineTo x="20769" y="12914"/>
              <wp:lineTo x="20769" y="760"/>
              <wp:lineTo x="15231" y="0"/>
              <wp:lineTo x="6231" y="0"/>
            </wp:wrapPolygon>
          </wp:wrapTight>
          <wp:docPr id="17287172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9E3">
      <w:rPr>
        <w:rFonts w:ascii="Palatino Linotype" w:hAnsi="Palatino Linotype"/>
        <w:color w:val="0F243E"/>
        <w:sz w:val="24"/>
        <w:szCs w:val="24"/>
      </w:rPr>
      <w:tab/>
    </w:r>
    <w:r w:rsidR="00B679E3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929"/>
    <w:multiLevelType w:val="hybridMultilevel"/>
    <w:tmpl w:val="7464AECE"/>
    <w:lvl w:ilvl="0" w:tplc="AD64703C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465E0A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21AF2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E4ABC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4F5B0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2AD552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745C86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E1FFE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CA84C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56875"/>
    <w:multiLevelType w:val="hybridMultilevel"/>
    <w:tmpl w:val="3768FF52"/>
    <w:lvl w:ilvl="0" w:tplc="B0CE57CE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6AE1A0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49474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A42C1A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AACFE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1EAFFA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6AAE8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04818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6528E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17056"/>
    <w:multiLevelType w:val="hybridMultilevel"/>
    <w:tmpl w:val="E8464D76"/>
    <w:lvl w:ilvl="0" w:tplc="02524F90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28E72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2C520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E461C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CC1A6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26DAA4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40AFA0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A4766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4E51E8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97459"/>
    <w:multiLevelType w:val="hybridMultilevel"/>
    <w:tmpl w:val="75BACD9A"/>
    <w:lvl w:ilvl="0" w:tplc="0C1CEA54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8C9EE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83770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42ADC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C9A76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ECDBC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A5DC6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62160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09A3E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531CC"/>
    <w:multiLevelType w:val="hybridMultilevel"/>
    <w:tmpl w:val="563E0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BF3"/>
    <w:multiLevelType w:val="hybridMultilevel"/>
    <w:tmpl w:val="E25C65E2"/>
    <w:lvl w:ilvl="0" w:tplc="FA6A43D8">
      <w:start w:val="1"/>
      <w:numFmt w:val="bullet"/>
      <w:lvlText w:val="•"/>
      <w:lvlJc w:val="left"/>
      <w:pPr>
        <w:ind w:left="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6B730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8A9A7C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78386E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2E2F5E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66742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EC49E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CE5412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40534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9C3AD9"/>
    <w:multiLevelType w:val="hybridMultilevel"/>
    <w:tmpl w:val="BA0A998A"/>
    <w:lvl w:ilvl="0" w:tplc="BAEC7B3C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088CD8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A32BC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2F71E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569E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641106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6CBB2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0D65E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2CDD6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04518"/>
    <w:multiLevelType w:val="hybridMultilevel"/>
    <w:tmpl w:val="CE24F51A"/>
    <w:lvl w:ilvl="0" w:tplc="9D72AF22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AFC0E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062E8E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69758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0589C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2673B8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45230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425BCE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284B8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1338CC"/>
    <w:multiLevelType w:val="hybridMultilevel"/>
    <w:tmpl w:val="364099C2"/>
    <w:lvl w:ilvl="0" w:tplc="411898D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F8EA42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90835A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4F6B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2C6A0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0196A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766D04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A436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C1BB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4B7328"/>
    <w:multiLevelType w:val="hybridMultilevel"/>
    <w:tmpl w:val="2550C114"/>
    <w:lvl w:ilvl="0" w:tplc="9000C4D4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8F7D4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2AD02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04818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A4FD50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6E61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4BA2E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D819B0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942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DE138F"/>
    <w:multiLevelType w:val="hybridMultilevel"/>
    <w:tmpl w:val="542C9ED4"/>
    <w:lvl w:ilvl="0" w:tplc="D33E984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1A556D"/>
    <w:multiLevelType w:val="hybridMultilevel"/>
    <w:tmpl w:val="DCD470DA"/>
    <w:lvl w:ilvl="0" w:tplc="F3DCF942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5825E2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25C26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6816E0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8B2AA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0A09C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AA25A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228F8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42398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7738AB"/>
    <w:multiLevelType w:val="hybridMultilevel"/>
    <w:tmpl w:val="82F4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F6C8D"/>
    <w:multiLevelType w:val="hybridMultilevel"/>
    <w:tmpl w:val="6ED2C6B4"/>
    <w:lvl w:ilvl="0" w:tplc="66A6691E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02F7A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1AA04A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62B04E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886A4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8CA2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C958A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073DE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F04F50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EF1E2A"/>
    <w:multiLevelType w:val="hybridMultilevel"/>
    <w:tmpl w:val="D97CED30"/>
    <w:lvl w:ilvl="0" w:tplc="E576A048">
      <w:start w:val="1"/>
      <w:numFmt w:val="decimal"/>
      <w:lvlText w:val="%1.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2349E">
      <w:start w:val="1"/>
      <w:numFmt w:val="lowerLetter"/>
      <w:lvlText w:val="%2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0AFE8">
      <w:start w:val="1"/>
      <w:numFmt w:val="lowerRoman"/>
      <w:lvlText w:val="%3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369C52">
      <w:start w:val="1"/>
      <w:numFmt w:val="decimal"/>
      <w:lvlText w:val="%4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0CF1A">
      <w:start w:val="1"/>
      <w:numFmt w:val="lowerLetter"/>
      <w:lvlText w:val="%5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234EA">
      <w:start w:val="1"/>
      <w:numFmt w:val="lowerRoman"/>
      <w:lvlText w:val="%6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067F0">
      <w:start w:val="1"/>
      <w:numFmt w:val="decimal"/>
      <w:lvlText w:val="%7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DE87B0">
      <w:start w:val="1"/>
      <w:numFmt w:val="lowerLetter"/>
      <w:lvlText w:val="%8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6933E">
      <w:start w:val="1"/>
      <w:numFmt w:val="lowerRoman"/>
      <w:lvlText w:val="%9"/>
      <w:lvlJc w:val="left"/>
      <w:pPr>
        <w:ind w:left="6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F62AF"/>
    <w:multiLevelType w:val="hybridMultilevel"/>
    <w:tmpl w:val="5B543812"/>
    <w:lvl w:ilvl="0" w:tplc="90DA87F8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A26708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C1BCC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ED53E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569D14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30D2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03878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2A819A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4E1B12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FE58A4"/>
    <w:multiLevelType w:val="hybridMultilevel"/>
    <w:tmpl w:val="C4825876"/>
    <w:lvl w:ilvl="0" w:tplc="FDFA092C">
      <w:start w:val="8"/>
      <w:numFmt w:val="upperLetter"/>
      <w:lvlText w:val="%1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9312">
      <w:start w:val="1"/>
      <w:numFmt w:val="lowerLetter"/>
      <w:lvlText w:val="%2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0276B8">
      <w:start w:val="1"/>
      <w:numFmt w:val="lowerRoman"/>
      <w:lvlText w:val="%3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A7B1A">
      <w:start w:val="1"/>
      <w:numFmt w:val="decimal"/>
      <w:lvlText w:val="%4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E8D44">
      <w:start w:val="1"/>
      <w:numFmt w:val="lowerLetter"/>
      <w:lvlText w:val="%5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29B94">
      <w:start w:val="1"/>
      <w:numFmt w:val="lowerRoman"/>
      <w:lvlText w:val="%6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8DBE6">
      <w:start w:val="1"/>
      <w:numFmt w:val="decimal"/>
      <w:lvlText w:val="%7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80CF24">
      <w:start w:val="1"/>
      <w:numFmt w:val="lowerLetter"/>
      <w:lvlText w:val="%8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C2BE9E">
      <w:start w:val="1"/>
      <w:numFmt w:val="lowerRoman"/>
      <w:lvlText w:val="%9"/>
      <w:lvlJc w:val="left"/>
      <w:pPr>
        <w:ind w:left="6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E61E8E"/>
    <w:multiLevelType w:val="hybridMultilevel"/>
    <w:tmpl w:val="B308DFD8"/>
    <w:lvl w:ilvl="0" w:tplc="101C5736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8C5F8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E25D4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E43C74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CFB2A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CD65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A7EE2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680DA0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26722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B7765F"/>
    <w:multiLevelType w:val="hybridMultilevel"/>
    <w:tmpl w:val="CD48B89E"/>
    <w:lvl w:ilvl="0" w:tplc="311420BC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634AC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6030EE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0CC732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CD532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211A0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9A6BC0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A299C2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686C2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0D2734"/>
    <w:multiLevelType w:val="hybridMultilevel"/>
    <w:tmpl w:val="7B66737E"/>
    <w:lvl w:ilvl="0" w:tplc="332A38F0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02298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83692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4F5F4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A943A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2F26E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946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A27434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E4688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D044C2"/>
    <w:multiLevelType w:val="hybridMultilevel"/>
    <w:tmpl w:val="EF401C74"/>
    <w:lvl w:ilvl="0" w:tplc="06A65C1C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DF20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0B6F8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8710A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0CF39A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E2A13C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9C674A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4D07A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E3E32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A11B36"/>
    <w:multiLevelType w:val="hybridMultilevel"/>
    <w:tmpl w:val="1F3EDB1C"/>
    <w:lvl w:ilvl="0" w:tplc="5D3E9E2A">
      <w:start w:val="1"/>
      <w:numFmt w:val="bullet"/>
      <w:lvlText w:val="•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23088">
      <w:start w:val="1"/>
      <w:numFmt w:val="bullet"/>
      <w:lvlText w:val="o"/>
      <w:lvlJc w:val="left"/>
      <w:pPr>
        <w:ind w:left="1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26500C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02F0A">
      <w:start w:val="1"/>
      <w:numFmt w:val="bullet"/>
      <w:lvlText w:val="•"/>
      <w:lvlJc w:val="left"/>
      <w:pPr>
        <w:ind w:left="2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25CF8">
      <w:start w:val="1"/>
      <w:numFmt w:val="bullet"/>
      <w:lvlText w:val="o"/>
      <w:lvlJc w:val="left"/>
      <w:pPr>
        <w:ind w:left="3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A1670">
      <w:start w:val="1"/>
      <w:numFmt w:val="bullet"/>
      <w:lvlText w:val="▪"/>
      <w:lvlJc w:val="left"/>
      <w:pPr>
        <w:ind w:left="4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C925E">
      <w:start w:val="1"/>
      <w:numFmt w:val="bullet"/>
      <w:lvlText w:val="•"/>
      <w:lvlJc w:val="left"/>
      <w:pPr>
        <w:ind w:left="4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ECAEC">
      <w:start w:val="1"/>
      <w:numFmt w:val="bullet"/>
      <w:lvlText w:val="o"/>
      <w:lvlJc w:val="left"/>
      <w:pPr>
        <w:ind w:left="5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C4314">
      <w:start w:val="1"/>
      <w:numFmt w:val="bullet"/>
      <w:lvlText w:val="▪"/>
      <w:lvlJc w:val="left"/>
      <w:pPr>
        <w:ind w:left="6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67702">
    <w:abstractNumId w:val="12"/>
  </w:num>
  <w:num w:numId="2" w16cid:durableId="1878155330">
    <w:abstractNumId w:val="16"/>
  </w:num>
  <w:num w:numId="3" w16cid:durableId="690883071">
    <w:abstractNumId w:val="14"/>
  </w:num>
  <w:num w:numId="4" w16cid:durableId="1154949142">
    <w:abstractNumId w:val="8"/>
  </w:num>
  <w:num w:numId="5" w16cid:durableId="1786460982">
    <w:abstractNumId w:val="7"/>
  </w:num>
  <w:num w:numId="6" w16cid:durableId="276521135">
    <w:abstractNumId w:val="5"/>
  </w:num>
  <w:num w:numId="7" w16cid:durableId="501162288">
    <w:abstractNumId w:val="20"/>
  </w:num>
  <w:num w:numId="8" w16cid:durableId="562719629">
    <w:abstractNumId w:val="0"/>
  </w:num>
  <w:num w:numId="9" w16cid:durableId="1335953674">
    <w:abstractNumId w:val="3"/>
  </w:num>
  <w:num w:numId="10" w16cid:durableId="1737391482">
    <w:abstractNumId w:val="21"/>
  </w:num>
  <w:num w:numId="11" w16cid:durableId="1408183681">
    <w:abstractNumId w:val="18"/>
  </w:num>
  <w:num w:numId="12" w16cid:durableId="2114205012">
    <w:abstractNumId w:val="1"/>
  </w:num>
  <w:num w:numId="13" w16cid:durableId="181166172">
    <w:abstractNumId w:val="13"/>
  </w:num>
  <w:num w:numId="14" w16cid:durableId="823549931">
    <w:abstractNumId w:val="9"/>
  </w:num>
  <w:num w:numId="15" w16cid:durableId="1420711150">
    <w:abstractNumId w:val="17"/>
  </w:num>
  <w:num w:numId="16" w16cid:durableId="1048839586">
    <w:abstractNumId w:val="11"/>
  </w:num>
  <w:num w:numId="17" w16cid:durableId="948782227">
    <w:abstractNumId w:val="6"/>
  </w:num>
  <w:num w:numId="18" w16cid:durableId="521095975">
    <w:abstractNumId w:val="15"/>
  </w:num>
  <w:num w:numId="19" w16cid:durableId="1125200428">
    <w:abstractNumId w:val="2"/>
  </w:num>
  <w:num w:numId="20" w16cid:durableId="1824277081">
    <w:abstractNumId w:val="19"/>
  </w:num>
  <w:num w:numId="21" w16cid:durableId="91560348">
    <w:abstractNumId w:val="4"/>
  </w:num>
  <w:num w:numId="22" w16cid:durableId="795148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F9"/>
    <w:rsid w:val="00007B91"/>
    <w:rsid w:val="00021535"/>
    <w:rsid w:val="00033716"/>
    <w:rsid w:val="00085173"/>
    <w:rsid w:val="000B416D"/>
    <w:rsid w:val="000F249B"/>
    <w:rsid w:val="000F24BD"/>
    <w:rsid w:val="00190FC2"/>
    <w:rsid w:val="001C00B4"/>
    <w:rsid w:val="00245B51"/>
    <w:rsid w:val="00290078"/>
    <w:rsid w:val="002B623C"/>
    <w:rsid w:val="002C6607"/>
    <w:rsid w:val="0033677F"/>
    <w:rsid w:val="003C5295"/>
    <w:rsid w:val="003C5A6A"/>
    <w:rsid w:val="003D64FB"/>
    <w:rsid w:val="0040282C"/>
    <w:rsid w:val="004A0A94"/>
    <w:rsid w:val="004C5E1B"/>
    <w:rsid w:val="004E7B50"/>
    <w:rsid w:val="0053591E"/>
    <w:rsid w:val="00584DB7"/>
    <w:rsid w:val="005D44DB"/>
    <w:rsid w:val="005E03F8"/>
    <w:rsid w:val="00626F71"/>
    <w:rsid w:val="0065022B"/>
    <w:rsid w:val="006A653D"/>
    <w:rsid w:val="006C3113"/>
    <w:rsid w:val="0074315C"/>
    <w:rsid w:val="00754715"/>
    <w:rsid w:val="007C2BE2"/>
    <w:rsid w:val="007F3EA1"/>
    <w:rsid w:val="008A2F02"/>
    <w:rsid w:val="008C3895"/>
    <w:rsid w:val="008C74C2"/>
    <w:rsid w:val="008E3BD9"/>
    <w:rsid w:val="00944E1D"/>
    <w:rsid w:val="00950588"/>
    <w:rsid w:val="00956BF8"/>
    <w:rsid w:val="00987054"/>
    <w:rsid w:val="0099479B"/>
    <w:rsid w:val="009F1A6B"/>
    <w:rsid w:val="00A05D2C"/>
    <w:rsid w:val="00A177CD"/>
    <w:rsid w:val="00A40AF9"/>
    <w:rsid w:val="00A44E94"/>
    <w:rsid w:val="00A8167B"/>
    <w:rsid w:val="00AB2598"/>
    <w:rsid w:val="00AF492B"/>
    <w:rsid w:val="00B14836"/>
    <w:rsid w:val="00B51F52"/>
    <w:rsid w:val="00B62059"/>
    <w:rsid w:val="00B6232B"/>
    <w:rsid w:val="00B679E3"/>
    <w:rsid w:val="00B830BD"/>
    <w:rsid w:val="00BC3180"/>
    <w:rsid w:val="00BD5909"/>
    <w:rsid w:val="00C51614"/>
    <w:rsid w:val="00CB0167"/>
    <w:rsid w:val="00CD45DB"/>
    <w:rsid w:val="00D50F83"/>
    <w:rsid w:val="00DB2EC6"/>
    <w:rsid w:val="00E039F2"/>
    <w:rsid w:val="00E14369"/>
    <w:rsid w:val="00E54C2A"/>
    <w:rsid w:val="00F03312"/>
    <w:rsid w:val="00F22A3D"/>
    <w:rsid w:val="00F63A45"/>
    <w:rsid w:val="00F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871A7"/>
  <w15:chartTrackingRefBased/>
  <w15:docId w15:val="{5852FE1C-FD16-4573-9F55-C5C936F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F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F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F9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F9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F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F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F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F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0A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0AF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40A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0AF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40AF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0A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F9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40A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A4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40AF9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0A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039F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nhideWhenUsed/>
    <w:rsid w:val="00944E1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44E1D"/>
    <w:rPr>
      <w:rFonts w:ascii="Calibri" w:eastAsia="Calibri" w:hAnsi="Calibri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944E1D"/>
  </w:style>
  <w:style w:type="paragraph" w:styleId="BodyTextIndent">
    <w:name w:val="Body Text Indent"/>
    <w:basedOn w:val="Normal"/>
    <w:link w:val="BodyTextIndentChar"/>
    <w:rsid w:val="00944E1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44E1D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C51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baritiujucu@gmail.com" TargetMode="External"/><Relationship Id="rId1" Type="http://schemas.openxmlformats.org/officeDocument/2006/relationships/hyperlink" Target="mailto:gbaritiujucu@gmail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Cătălina Neag</dc:creator>
  <cp:keywords/>
  <dc:description/>
  <cp:lastModifiedBy>Scoala GB Jucu</cp:lastModifiedBy>
  <cp:revision>6</cp:revision>
  <cp:lastPrinted>2024-01-23T08:08:00Z</cp:lastPrinted>
  <dcterms:created xsi:type="dcterms:W3CDTF">2024-03-08T12:04:00Z</dcterms:created>
  <dcterms:modified xsi:type="dcterms:W3CDTF">2024-03-14T06:36:00Z</dcterms:modified>
</cp:coreProperties>
</file>